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32" w:rsidRPr="00244310" w:rsidRDefault="004E4A32" w:rsidP="004E4A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ПОЛОЖЕНИЕ</w:t>
      </w:r>
    </w:p>
    <w:p w:rsidR="00674B9A" w:rsidRPr="00244310" w:rsidRDefault="004E4A32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</w:rPr>
        <w:t xml:space="preserve">о поурочном планировании </w:t>
      </w:r>
    </w:p>
    <w:p w:rsidR="00674B9A" w:rsidRPr="00244310" w:rsidRDefault="00674B9A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4E4A32" w:rsidRPr="00244310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4E4A32" w:rsidRPr="00244310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  <w:t>1.Общие положения</w:t>
      </w:r>
    </w:p>
    <w:p w:rsidR="004E4A32" w:rsidRPr="00244310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1.1. Поурочный план</w:t>
      </w: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- документ, регламентирующий деятельность на уроке:</w:t>
      </w:r>
    </w:p>
    <w:p w:rsidR="004E4A32" w:rsidRPr="00244310" w:rsidRDefault="00674B9A" w:rsidP="004E4A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z w:val="28"/>
          <w:szCs w:val="28"/>
        </w:rPr>
        <w:t>учителя</w:t>
      </w:r>
      <w:r w:rsidR="004E4A32" w:rsidRPr="002443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по организации учебного процесса;</w:t>
      </w:r>
    </w:p>
    <w:p w:rsidR="004E4A32" w:rsidRPr="00244310" w:rsidRDefault="00674B9A" w:rsidP="00B727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>учащихся</w:t>
      </w:r>
      <w:r w:rsidR="004E4A32" w:rsidRPr="00244310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 xml:space="preserve"> - по овладению знаниями, умениями, навыками по предмету в</w:t>
      </w:r>
      <w:r w:rsidR="004E4A32" w:rsidRPr="00244310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br/>
      </w:r>
      <w:r w:rsidR="004E4A32"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соответствии с учебной программой, а также общими и профессиональными компетенциями согласно ФГОС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25"/>
          <w:sz w:val="28"/>
          <w:szCs w:val="28"/>
        </w:rPr>
        <w:t xml:space="preserve">1. 2.   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Поурочный   план</w:t>
      </w:r>
      <w:r w:rsidR="00674B9A" w:rsidRPr="00244310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   составляется   учителем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  в   соответствии   с   учебной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br/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программой и календарно- тематическим планированием по предмету.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23"/>
          <w:sz w:val="28"/>
          <w:szCs w:val="28"/>
        </w:rPr>
        <w:t xml:space="preserve">1. 3.   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Основные задачи поурочного плана: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>определение места урока в изучаемой теме;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>определение цели урока;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>отбор содержания урока в соответствии с ФГОС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>группировка отобранного учебного  материала и определение последовательности его изучения;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отбор методов обучения и форм организации познавательной деятельности </w:t>
      </w:r>
      <w:r w:rsidRPr="00244310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учащихся, направленных на создание условий для усвоения ими учебного </w:t>
      </w:r>
      <w:r w:rsidRPr="00244310">
        <w:rPr>
          <w:rFonts w:ascii="Times New Roman" w:eastAsia="Calibri" w:hAnsi="Times New Roman" w:cs="Times New Roman"/>
          <w:spacing w:val="-5"/>
          <w:sz w:val="28"/>
          <w:szCs w:val="28"/>
        </w:rPr>
        <w:t>материала.</w:t>
      </w:r>
    </w:p>
    <w:p w:rsidR="004E4A32" w:rsidRPr="00244310" w:rsidRDefault="004E4A32" w:rsidP="00B7270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pacing w:val="-5"/>
          <w:sz w:val="28"/>
          <w:szCs w:val="28"/>
        </w:rPr>
        <w:t>формирование общих и профессиональных компетенций при освоении профессионального модуля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8"/>
          <w:sz w:val="28"/>
          <w:szCs w:val="28"/>
        </w:rPr>
        <w:t>2. Разработка поурочного плана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2.1. Основными компонентами поурочного плана являются:</w:t>
      </w:r>
    </w:p>
    <w:p w:rsidR="004E4A32" w:rsidRPr="00244310" w:rsidRDefault="004E4A32" w:rsidP="00B727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целевой: постанов</w:t>
      </w:r>
      <w:r w:rsidR="00674B9A" w:rsidRPr="00244310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ка целей учения перед учащимися</w:t>
      </w:r>
      <w:r w:rsidRPr="00244310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, как на весь урок, так и </w:t>
      </w: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на отдельные его этапы;</w:t>
      </w:r>
    </w:p>
    <w:p w:rsidR="004E4A32" w:rsidRPr="00244310" w:rsidRDefault="004E4A32" w:rsidP="00B727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содержательный: подбор материала для изучения, закрепления, повторения, </w:t>
      </w: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самостоятельной работы и т. д.;</w:t>
      </w:r>
    </w:p>
    <w:p w:rsidR="004E4A32" w:rsidRPr="00244310" w:rsidRDefault="004E4A32" w:rsidP="00B727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технологический: выбор форм, методов и приемов обучения;</w:t>
      </w:r>
    </w:p>
    <w:p w:rsidR="004E4A32" w:rsidRPr="00244310" w:rsidRDefault="004E4A32" w:rsidP="00B727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контрольно-оценочный: использование оценки деятельности </w:t>
      </w:r>
      <w:r w:rsidR="00754AD1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ученика</w:t>
      </w:r>
      <w:r w:rsidR="00662547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 </w:t>
      </w:r>
      <w:r w:rsidRPr="00244310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на</w:t>
      </w:r>
      <w:r w:rsidR="00662547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 </w:t>
      </w:r>
      <w:r w:rsidRPr="00244310">
        <w:rPr>
          <w:rFonts w:ascii="Times New Roman" w:eastAsia="Calibri" w:hAnsi="Times New Roman" w:cs="Times New Roman"/>
          <w:color w:val="000000"/>
          <w:sz w:val="28"/>
          <w:szCs w:val="28"/>
        </w:rPr>
        <w:t>уроке   для    стимулиро</w:t>
      </w:r>
      <w:r w:rsidR="00754AD1">
        <w:rPr>
          <w:rFonts w:ascii="Times New Roman" w:eastAsia="Calibri" w:hAnsi="Times New Roman" w:cs="Times New Roman"/>
          <w:color w:val="000000"/>
          <w:sz w:val="28"/>
          <w:szCs w:val="28"/>
        </w:rPr>
        <w:t>вания    его    активности    и развития  познавательного</w:t>
      </w:r>
      <w:r w:rsidR="00B727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4431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интереса;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4"/>
          <w:sz w:val="28"/>
          <w:szCs w:val="28"/>
        </w:rPr>
        <w:t xml:space="preserve">2.2.   </w:t>
      </w:r>
      <w:r w:rsidRPr="002443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Определение цели на каждый урок обязательно.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1"/>
          <w:sz w:val="28"/>
          <w:szCs w:val="28"/>
        </w:rPr>
        <w:t xml:space="preserve">2.3. 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Этапы планирования урока: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определение типа урока, разработка его структуры;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отбор оптимального содержания учебного материала урока;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выделение главного материала, который </w:t>
      </w:r>
      <w:r w:rsidR="00754AD1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ученик должен понять и запомнить</w:t>
      </w:r>
      <w:r w:rsidR="00B7270E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431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на</w:t>
      </w:r>
      <w:r w:rsidR="00B7270E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44310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уроке;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подбор методов технологий, средств, пр</w:t>
      </w:r>
      <w:r w:rsidR="00754AD1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иемов обучения в соответствии с</w:t>
      </w:r>
      <w:r w:rsidR="00662547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 </w:t>
      </w: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типом урока и каждым отдельным его этапом;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lastRenderedPageBreak/>
        <w:t xml:space="preserve">выбор    форм    организации   деятельности   </w:t>
      </w:r>
      <w:r w:rsidR="00754AD1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учащихся</w:t>
      </w:r>
      <w:r w:rsidRPr="00244310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    на   уроке,    форм</w:t>
      </w:r>
      <w:r w:rsidRPr="00244310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br/>
      </w:r>
      <w:r w:rsidRPr="00244310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организации и оптимального объема их самостоятельной работы;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>организация контроля и оценки результатов освоения учебной дисциплины (модуля);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определение форм и объема домашнего задания;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продумывание форм подведения итогов урока, рефлексии;</w:t>
      </w:r>
    </w:p>
    <w:p w:rsidR="004E4A32" w:rsidRPr="00244310" w:rsidRDefault="004E4A32" w:rsidP="00B727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оформление поурочного плана;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2.4.</w:t>
      </w:r>
      <w:r w:rsidRPr="002443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   Соблюдение      правил,      обеспечивающих      успешное      </w:t>
      </w:r>
      <w:r w:rsidR="00754A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проведение  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планируемого урока:</w:t>
      </w:r>
    </w:p>
    <w:p w:rsidR="004E4A32" w:rsidRPr="00244310" w:rsidRDefault="004E4A32" w:rsidP="00B727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>учет индивидуальных возрастных и психологических особенностей</w:t>
      </w:r>
      <w:r w:rsidR="00754AD1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 xml:space="preserve">  учащихся</w:t>
      </w:r>
      <w:r w:rsidRPr="00244310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,   уровня   их   </w:t>
      </w:r>
      <w:r w:rsidR="00754AD1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знаний,    а также   особенностей   всего </w:t>
      </w:r>
      <w:r w:rsidRPr="0024431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коллектива в целом;</w:t>
      </w:r>
    </w:p>
    <w:p w:rsidR="004E4A32" w:rsidRPr="00244310" w:rsidRDefault="004E4A32" w:rsidP="00B727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подборка разнообразных учебных заданий, целью которых является: </w:t>
      </w:r>
      <w:r w:rsidRPr="00244310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узнавание нового материала, воспроизведение, применение знаний в </w:t>
      </w: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знакомой    ситуации,    применение    знаний    в    незнакомой    ситуации, формирование компетенций, творческий подход к знаниям;</w:t>
      </w:r>
    </w:p>
    <w:p w:rsidR="004E4A32" w:rsidRPr="00244310" w:rsidRDefault="004E4A32" w:rsidP="00B727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z w:val="28"/>
          <w:szCs w:val="28"/>
        </w:rPr>
        <w:t xml:space="preserve">дифференциация учебных заданий в соответствии с принципом «от </w:t>
      </w:r>
      <w:proofErr w:type="gramStart"/>
      <w:r w:rsidRPr="00244310">
        <w:rPr>
          <w:rFonts w:ascii="Times New Roman" w:eastAsia="Calibri" w:hAnsi="Times New Roman" w:cs="Times New Roman"/>
          <w:spacing w:val="-1"/>
          <w:sz w:val="28"/>
          <w:szCs w:val="28"/>
        </w:rPr>
        <w:t>простого</w:t>
      </w:r>
      <w:proofErr w:type="gramEnd"/>
      <w:r w:rsidRPr="0024431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к сложному»;</w:t>
      </w:r>
    </w:p>
    <w:p w:rsidR="004E4A32" w:rsidRPr="00244310" w:rsidRDefault="004E4A32" w:rsidP="00B727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определение способов развития познавательного интереса студентов </w:t>
      </w:r>
      <w:r w:rsidRPr="00244310">
        <w:rPr>
          <w:rFonts w:ascii="Times New Roman" w:eastAsia="Calibri" w:hAnsi="Times New Roman" w:cs="Times New Roman"/>
          <w:spacing w:val="-1"/>
          <w:sz w:val="28"/>
          <w:szCs w:val="28"/>
        </w:rPr>
        <w:t>продумывание приемов педагогической техники.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3. Оформление поурочного плана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5"/>
          <w:sz w:val="28"/>
          <w:szCs w:val="28"/>
        </w:rPr>
        <w:t xml:space="preserve">3.1.               </w:t>
      </w:r>
      <w:r w:rsidRPr="00244310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Поурочный план содержит: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номер урока в изучаемой теме;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тему урока;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цель урока;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оборудование, ТСО;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содержательную часть.</w:t>
      </w:r>
    </w:p>
    <w:p w:rsidR="004E4A32" w:rsidRPr="00244310" w:rsidRDefault="004E4A32" w:rsidP="00B727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Итог.</w:t>
      </w:r>
    </w:p>
    <w:p w:rsidR="004E4A32" w:rsidRPr="00244310" w:rsidRDefault="004E4A32" w:rsidP="00B7270E">
      <w:pPr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 xml:space="preserve">3.2. </w:t>
      </w: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Содержательная часть   конспекта включает описание этапов урока,</w:t>
      </w:r>
      <w:r w:rsidR="00B7270E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 xml:space="preserve"> </w:t>
      </w: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названия, последовательность и содержание которых зависит от выбранного типа и вида урока.</w:t>
      </w:r>
    </w:p>
    <w:p w:rsidR="004E4A32" w:rsidRPr="00244310" w:rsidRDefault="004E4A32" w:rsidP="00B7270E">
      <w:pPr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  <w:highlight w:val="white"/>
        </w:rPr>
        <w:t xml:space="preserve">3.3. </w:t>
      </w:r>
      <w:r w:rsidRPr="0024431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highlight w:val="white"/>
        </w:rPr>
        <w:t>П</w:t>
      </w: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еречень этапов урока и их содержание в поурочном плане:</w:t>
      </w:r>
    </w:p>
    <w:p w:rsidR="004E4A32" w:rsidRPr="00244310" w:rsidRDefault="004E4A32" w:rsidP="00B7270E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Организационный момент. Мотивация.</w:t>
      </w:r>
    </w:p>
    <w:p w:rsidR="004E4A32" w:rsidRPr="00244310" w:rsidRDefault="004E4A32" w:rsidP="00B7270E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Этапы, выбранные преподавателем самостоятельно в зависимости от типа, вида урока.</w:t>
      </w:r>
    </w:p>
    <w:p w:rsidR="004E4A32" w:rsidRPr="00244310" w:rsidRDefault="004E4A32" w:rsidP="00B7270E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Рефлексия.</w:t>
      </w:r>
    </w:p>
    <w:p w:rsidR="004E4A32" w:rsidRPr="00244310" w:rsidRDefault="004E4A32" w:rsidP="00B7270E">
      <w:pPr>
        <w:tabs>
          <w:tab w:val="left" w:pos="1066"/>
        </w:tabs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</w:pPr>
      <w:r w:rsidRPr="00244310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  <w:highlight w:val="white"/>
        </w:rPr>
        <w:t xml:space="preserve">3.4. </w:t>
      </w:r>
      <w:r w:rsidRPr="00244310">
        <w:rPr>
          <w:rFonts w:ascii="Times New Roman CYR" w:eastAsia="Calibri" w:hAnsi="Times New Roman CYR" w:cs="Times New Roman CYR"/>
          <w:color w:val="000000"/>
          <w:spacing w:val="4"/>
          <w:sz w:val="28"/>
          <w:szCs w:val="28"/>
          <w:highlight w:val="white"/>
        </w:rPr>
        <w:t xml:space="preserve">Преподаватель самостоятельно определяет объем содержательной части </w:t>
      </w:r>
      <w:r w:rsidRPr="00244310">
        <w:rPr>
          <w:rFonts w:ascii="Times New Roman CYR" w:eastAsia="Calibri" w:hAnsi="Times New Roman CYR" w:cs="Times New Roman CYR"/>
          <w:color w:val="000000"/>
          <w:spacing w:val="-1"/>
          <w:sz w:val="28"/>
          <w:szCs w:val="28"/>
          <w:highlight w:val="white"/>
        </w:rPr>
        <w:t>поурочного плана и форму его оформления. Выбор формы поурочного плана зависит от методической подготовленности педагога, профессионализма и опыта работы. Поурочный план может быть написан</w:t>
      </w:r>
    </w:p>
    <w:p w:rsidR="004E4A32" w:rsidRPr="00244310" w:rsidRDefault="004E4A32" w:rsidP="00B7270E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t>в форме структурно-логической схемы урока;</w:t>
      </w:r>
    </w:p>
    <w:p w:rsidR="004E4A32" w:rsidRPr="00244310" w:rsidRDefault="004E4A32" w:rsidP="00B7270E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t>в форме развернутого плана-конспекта;</w:t>
      </w:r>
    </w:p>
    <w:p w:rsidR="004E4A32" w:rsidRPr="00244310" w:rsidRDefault="004E4A32" w:rsidP="00B7270E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t>в форме полной методической разработки;</w:t>
      </w:r>
    </w:p>
    <w:p w:rsidR="004E4A32" w:rsidRPr="00244310" w:rsidRDefault="004E4A32" w:rsidP="00B7270E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</w:rPr>
      </w:pPr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lastRenderedPageBreak/>
        <w:t>в форме технологической карты.</w:t>
      </w:r>
    </w:p>
    <w:p w:rsidR="004E4A32" w:rsidRPr="00244310" w:rsidRDefault="004E4A32" w:rsidP="00B7270E">
      <w:pPr>
        <w:tabs>
          <w:tab w:val="left" w:pos="1066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244310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 xml:space="preserve">3.6. </w:t>
      </w:r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t>Допускается использование ранее разработанного плана (в течение двух предыдущих лет), но в таком случае в обязательном порядке делается необходимая корректировка в конспекте (учитываются профессиональные особенности группы, уровень знаний, умений и навыков</w:t>
      </w:r>
      <w:bookmarkStart w:id="0" w:name="_GoBack"/>
      <w:bookmarkEnd w:id="0"/>
      <w:r w:rsidRPr="00244310">
        <w:rPr>
          <w:rFonts w:ascii="Times New Roman CYR" w:eastAsia="Calibri" w:hAnsi="Times New Roman CYR" w:cs="Times New Roman CYR"/>
          <w:sz w:val="28"/>
          <w:szCs w:val="28"/>
          <w:highlight w:val="white"/>
        </w:rPr>
        <w:t xml:space="preserve"> обучающихся и т.д.).</w:t>
      </w:r>
    </w:p>
    <w:p w:rsidR="004E4A32" w:rsidRPr="00244310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4A32" w:rsidRPr="00244310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4A32" w:rsidRPr="00244310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7D2" w:rsidRPr="00244310" w:rsidRDefault="00B247D2">
      <w:pPr>
        <w:rPr>
          <w:sz w:val="28"/>
          <w:szCs w:val="28"/>
        </w:rPr>
      </w:pPr>
    </w:p>
    <w:sectPr w:rsidR="00B247D2" w:rsidRPr="00244310" w:rsidSect="0052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D5D29"/>
    <w:multiLevelType w:val="hybridMultilevel"/>
    <w:tmpl w:val="57665824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9460D3"/>
    <w:multiLevelType w:val="hybridMultilevel"/>
    <w:tmpl w:val="A2287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E695690"/>
    <w:multiLevelType w:val="hybridMultilevel"/>
    <w:tmpl w:val="472A9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06252C"/>
    <w:multiLevelType w:val="hybridMultilevel"/>
    <w:tmpl w:val="9594C1B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E1651C"/>
    <w:multiLevelType w:val="hybridMultilevel"/>
    <w:tmpl w:val="76F037A2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202193"/>
    <w:multiLevelType w:val="hybridMultilevel"/>
    <w:tmpl w:val="567A1B2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4934D0"/>
    <w:multiLevelType w:val="hybridMultilevel"/>
    <w:tmpl w:val="BC48943C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57FC3"/>
    <w:multiLevelType w:val="hybridMultilevel"/>
    <w:tmpl w:val="65A863DE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4A32"/>
    <w:rsid w:val="000C5D59"/>
    <w:rsid w:val="00244310"/>
    <w:rsid w:val="00356C7B"/>
    <w:rsid w:val="00374974"/>
    <w:rsid w:val="00496FDB"/>
    <w:rsid w:val="004E4A32"/>
    <w:rsid w:val="004F7F9F"/>
    <w:rsid w:val="00527132"/>
    <w:rsid w:val="005918B5"/>
    <w:rsid w:val="00662547"/>
    <w:rsid w:val="00674B9A"/>
    <w:rsid w:val="00754AD1"/>
    <w:rsid w:val="00A27531"/>
    <w:rsid w:val="00B247D2"/>
    <w:rsid w:val="00B7270E"/>
    <w:rsid w:val="00DB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E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E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Real</cp:lastModifiedBy>
  <cp:revision>9</cp:revision>
  <cp:lastPrinted>2019-04-28T03:40:00Z</cp:lastPrinted>
  <dcterms:created xsi:type="dcterms:W3CDTF">2019-04-27T14:52:00Z</dcterms:created>
  <dcterms:modified xsi:type="dcterms:W3CDTF">2019-05-05T16:28:00Z</dcterms:modified>
</cp:coreProperties>
</file>